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0"/>
      </w:tblGrid>
      <w:tr w:rsidR="00957A17" w:rsidRPr="00957A17">
        <w:trPr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500"/>
            </w:tblGrid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 w:rsidT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6" w:space="0" w:color="auto"/>
                          <w:right w:val="nil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ФГИС ЕГРН</w:t>
                        </w:r>
                      </w:p>
                    </w:tc>
                  </w:tr>
                  <w:tr w:rsidR="00957A17" w:rsidRPr="00957A17" w:rsidTr="00957A17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  <w:szCs w:val="16"/>
                            <w:lang w:eastAsia="ru-RU"/>
                          </w:rPr>
                          <w:t>полное наименование органа регистрации прав</w:t>
                        </w: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1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57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характеристиках объекта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На основании запроса от 23.10.2017 г., поступившего на рассмотрение 23.10.2017 г., сообщаем, что согласно записям Единого государственного реестра недвижимости: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263"/>
                          <w:gridCol w:w="7879"/>
                          <w:gridCol w:w="66"/>
                          <w:gridCol w:w="96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кадастрового квартала: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Дата присвоения кадастрового номера: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13.11.2010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Ранее присвоенный государственный учетный номер: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Адрес: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установлено относительно ориентира, расположенного в границах участка.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br/>
                                <w:t>Почтовый адрес ориентира: Самарская область, г. Самара, Промышленный район, Московское шоссе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Площадь: 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5864 +/- 27кв. м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Кадастровая стоимость, руб.: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47320134.4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расположенных в пределах земельного участка объектов недвижимости: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63:01:0708002:540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объектов недвижимости, из которых образован объект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63:01:0708002:17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Кадастровые номера образованных объектов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включении объекта недвижимости в состав предприятия как имущественного комплекса: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57A17" w:rsidRPr="00957A1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1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Выписка из Единого государственного реестра недвижимости об объекте недвижимости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Категория земель: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Земли населённых пунктов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Виды разрешенного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многоквартирные дома свыше 4-х этажей только на внутриквартальных территориях и только при условии размещения на 1 этаже нежилых объектов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кадастровом инженере: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лесах, водных объектах и об иных природных объектах, расположенных в пределах земельного участка: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 в Российской Федерации, игорной зоны: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расположен в границах особо охраняемой природной территории, охотничьих угодий, лесничеств, лесопарков: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результатах проведения государственного земельного надзора: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расположении земельного участка в границах территории, в отношении которой утвержден проект межевания территории: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bookmarkStart w:id="0" w:name="_GoBack"/>
                              <w:bookmarkEnd w:id="0"/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57A17" w:rsidRPr="00957A1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Раздел 1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характеристиках объекта недвижимости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1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31"/>
                          <w:gridCol w:w="7973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Условный номер земельного участка: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принятии акта и (или) заключении договора, 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предусматривающих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или земельные участки образованы на основании решения об изъятии земельного участка и (или) расположенного на нем объекта недвижимости для государственных или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том, что земельный участок образован из земель или земельного участка, государственная собственность на которые не разграничена: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земельного спора о местоположении границ земельных участков:</w:t>
                              </w:r>
                            </w:p>
                          </w:tc>
                          <w:tc>
                            <w:tcPr>
                              <w:tcW w:w="3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Статус записи об объекте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объекте недвижимости имеют статус "актуальные"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Особые отметки: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необходимые для заполнения раздела 3.1 отсутствуют.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Получатель выписки: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Раздел 2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57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зарегистрированных правах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2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0"/>
                          <w:gridCol w:w="511"/>
                          <w:gridCol w:w="6128"/>
                          <w:gridCol w:w="360"/>
                          <w:gridCol w:w="5995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Правообладатель (правообладатели):</w:t>
                              </w:r>
                            </w:p>
                          </w:tc>
                          <w:tc>
                            <w:tcPr>
                              <w:tcW w:w="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1.1.</w:t>
                              </w:r>
                            </w:p>
                          </w:tc>
                          <w:tc>
                            <w:tcPr>
                              <w:tcW w:w="2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Общество с ограниченной ответственностью "Омега-Строй", ИНН: 6316197153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Вид, номер и дата государственной регистрации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2.1.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Собственность, № 63:01:0708002:530-63/001/2017-4 от 17.10.2017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50" w:type="pct"/>
                              <w:vMerge w:val="restar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3.1.1.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вид: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Залог в силу закона, земельный участок и строящийся на нем многоквартирный дом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дата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18.02.2016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номер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63-63/001-63/001/701/2016-1174/2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срок, на который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 18.02.2016 по срок передачи застройщиком объекта долевого строительства участнику долевого строительства - не позднее 2 квартала 2019 года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(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. 1.4, 3.1.5 договора).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лицо, в пользу которого установлено ограничение прав и обременение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УЧАСТНИКИ ДОЛЕВОГО СТРОИТЕЛЬСТВА ПО ДОГОВОРАМ УЧАСТИЯ В ДОЛЕВОМ СТРОИТЕЛЬСТВЕ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Merge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основание государственной регистрации: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Договор долевого участия </w:t>
                              </w:r>
                              <w:proofErr w:type="spellStart"/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o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т</w:t>
                              </w:r>
                              <w:proofErr w:type="spell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27.01.2016 №1/2016-48Ж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4.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Договоры участия в долевом строительстве: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5.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Заявленные в судебном порядке права требования: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возражении в отношении зарегистрированного права: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7.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наличии решения об изъятии объекта недвижимости для государственных и муниципальных нужд: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8.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 невозможности государственной регистрации без личного участия правообладателя или его законного представителя: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9.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proofErr w:type="spell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Правопритязания</w:t>
                              </w:r>
                              <w:proofErr w:type="spell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и сведения о наличии поступивших, но не рассмотренных заявлений о проведении государственной регистрации права (перехода, прекращения права), ограничения права или обременения объекта недвижимости, сделки в отношении объекта недвижимости: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10.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Сведения об осуществлении государственной регистрации сделки, права, ограничения права без необходимого в силу закона согласия третьего лица, органа: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данные отсутствуют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11.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Сведения о невозможности государственной регистрации перехода, прекращения, ограничения права на земельный участок из земель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сельскохозяйственного назначения: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57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План (чертеж, схема) земельного участка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57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48"/>
                    <w:gridCol w:w="3349"/>
                    <w:gridCol w:w="2679"/>
                    <w:gridCol w:w="4018"/>
                  </w:tblGrid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Земельный участок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12"/>
                            <w:szCs w:val="12"/>
                            <w:lang w:eastAsia="ru-RU"/>
                          </w:rPr>
                          <w:t>(вид объекта недвижимости)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Лист № ___ Раздела 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 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5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раздела 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3</w:t>
                        </w:r>
                        <w:proofErr w:type="gramStart"/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  <w:lang w:eastAsia="ru-RU"/>
                          </w:rPr>
                          <w:t> 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:</w:t>
                        </w:r>
                        <w:proofErr w:type="gramEnd"/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___ </w:t>
                        </w:r>
                      </w:p>
                    </w:tc>
                    <w:tc>
                      <w:tcPr>
                        <w:tcW w:w="10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разделов: ___ </w:t>
                        </w:r>
                      </w:p>
                    </w:tc>
                    <w:tc>
                      <w:tcPr>
                        <w:tcW w:w="1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Всего листов выписки: ___ 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gridSpan w:val="4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 23.10.2017    №    99/2017/32148365  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63:01:0708002:530</w:t>
                        </w: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3326"/>
                          <w:gridCol w:w="3326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tcMar>
                                <w:top w:w="30" w:type="dxa"/>
                                <w:left w:w="75" w:type="dxa"/>
                                <w:bottom w:w="30" w:type="dxa"/>
                                <w:right w:w="30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План (чертеж, схема) земельного участка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Масштаб 1: данные отсутствуют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Условные обозначения: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3.2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57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Описание местоположения земельного участка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Система координат </w:t>
                                    </w: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6271.99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7611.42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6284.22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7626.28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6287.06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7627.11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6296.91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7638.34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6311.85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7653.88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6240.33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7714.67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6237.8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7713.25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6234.9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7711.9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6231.5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7711.4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7712.75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6224.9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7715.35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6221.6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6220.6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7723.5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6220.75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7726.65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6222.42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7729.89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vanish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15" w:type="dxa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283"/>
                                <w:gridCol w:w="3958"/>
                                <w:gridCol w:w="3973"/>
                              </w:tblGrid>
                              <w:tr w:rsidR="00957A17" w:rsidRPr="00957A1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20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Государственный регистратор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500" w:type="pct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ФГИС ЕГРН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tblCellSpacing w:w="15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полное наименование должности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подпись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single" w:sz="6" w:space="0" w:color="000000"/>
                                      <w:left w:val="single" w:sz="6" w:space="0" w:color="000000"/>
                                      <w:bottom w:val="single" w:sz="6" w:space="0" w:color="000000"/>
                                      <w:right w:val="single" w:sz="6" w:space="0" w:color="000000"/>
                                    </w:tcBorders>
                                    <w:tcMar>
                                      <w:top w:w="60" w:type="dxa"/>
                                      <w:left w:w="45" w:type="dxa"/>
                                      <w:bottom w:w="60" w:type="dxa"/>
                                      <w:right w:w="45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инициалы, фамилия</w:t>
                                    </w: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М.П.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3.2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местоположения земельного участка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3.2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"/>
                                <w:gridCol w:w="1554"/>
                                <w:gridCol w:w="1554"/>
                                <w:gridCol w:w="4665"/>
                                <w:gridCol w:w="4665"/>
                              </w:tblGrid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Сведения о характерных точках границы земельного участка 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5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Система координат </w:t>
                                    </w: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br/>
                                      <w:t xml:space="preserve">Зона № 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trHeight w:val="450"/>
                                  <w:jc w:val="center"/>
                                </w:trPr>
                                <w:tc>
                                  <w:tcPr>
                                    <w:tcW w:w="25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Номер точки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Координаты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Описание закрепления на местности</w:t>
                                    </w:r>
                                  </w:p>
                                </w:tc>
                                <w:tc>
                                  <w:tcPr>
                                    <w:tcW w:w="1500" w:type="pct"/>
                                    <w:vMerge w:val="restar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Средняя </w:t>
                                    </w:r>
                                    <w:proofErr w:type="spellStart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квадратическая</w:t>
                                    </w:r>
                                    <w:proofErr w:type="spellEnd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погрешность определения координат характерных точек границ земельного участка, </w:t>
                                    </w:r>
                                    <w:proofErr w:type="gramStart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</w:t>
                                    </w:r>
                                    <w:proofErr w:type="gramEnd"/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X</w:t>
                                    </w:r>
                                  </w:p>
                                </w:tc>
                                <w:tc>
                                  <w:tcPr>
                                    <w:tcW w:w="5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Y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0" w:type="auto"/>
                                    <w:vMerge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5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6205.1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7744.6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6176.12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7710.06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6208.16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7681.04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6205.13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7664.62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6221.49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7651.61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6242.52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7634.88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6273.94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7630.93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6286.31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7645.98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6225.51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7697.91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6212.74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7682.86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данные отсутствуют</w:t>
                                    </w: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М.П.</w:t>
                  </w:r>
                </w:p>
              </w:tc>
            </w:tr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 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57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303"/>
                                <w:gridCol w:w="3303"/>
                                <w:gridCol w:w="3304"/>
                                <w:gridCol w:w="3304"/>
                              </w:tblGrid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single" w:sz="6" w:space="0" w:color="auto"/>
                                      <w:left w:val="single" w:sz="6" w:space="0" w:color="auto"/>
                                      <w:bottom w:val="single" w:sz="6" w:space="0" w:color="auto"/>
                                      <w:right w:val="single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План (чертеж, схема) части земельного участка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gridSpan w:val="2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Учетный номер части: </w:t>
                                    </w: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  <w:u w:val="single"/>
                                        <w:lang w:eastAsia="ru-RU"/>
                                      </w:rPr>
                                      <w:t>63:01:0708002:530/1</w:t>
                                    </w: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gridSpan w:val="4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Масштаб 1: 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Условные обозначения: 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125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Раздел 4.1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Выписка из Единого государственного реестра недвижимости об объекте недвижимости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957A17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Сведения о частях земельного участка</w:t>
                  </w: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4.1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332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top w:w="30" w:type="dxa"/>
                                  <w:left w:w="30" w:type="dxa"/>
                                  <w:bottom w:w="30" w:type="dxa"/>
                                  <w:right w:w="3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643"/>
                                <w:gridCol w:w="2643"/>
                                <w:gridCol w:w="7928"/>
                              </w:tblGrid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Учетный номер части</w:t>
                                    </w:r>
                                  </w:p>
                                </w:tc>
                                <w:tc>
                                  <w:tcPr>
                                    <w:tcW w:w="1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Площадь (м</w:t>
                                    </w:r>
                                    <w:proofErr w:type="gramStart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vertAlign w:val="superscript"/>
                                        <w:lang w:eastAsia="ru-RU"/>
                                      </w:rPr>
                                      <w:t>2</w:t>
                                    </w:r>
                                    <w:proofErr w:type="gramEnd"/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)</w:t>
                                    </w:r>
                                  </w:p>
                                </w:tc>
                                <w:tc>
                                  <w:tcPr>
                                    <w:tcW w:w="3000" w:type="pct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Содержание ограничения в использовании или ограничения права на объект недвижимости или обременения объекта недвижимости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3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 xml:space="preserve">266 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Иные ограничения (обременения) прав, Временные. Дата истечения срока действия временного характера - 14.11.2015</w:t>
                                    </w:r>
                                  </w:p>
                                </w:tc>
                              </w:tr>
                              <w:tr w:rsidR="00957A17" w:rsidRPr="00957A17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lastRenderedPageBreak/>
                                      <w:t>данные отсутствуют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весь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tcMar>
                                      <w:top w:w="30" w:type="dxa"/>
                                      <w:left w:w="75" w:type="dxa"/>
                                      <w:bottom w:w="30" w:type="dxa"/>
                                      <w:right w:w="30" w:type="dxa"/>
                                    </w:tcMar>
                                    <w:vAlign w:val="center"/>
                                    <w:hideMark/>
                                  </w:tcPr>
                                  <w:p w:rsidR="00957A17" w:rsidRPr="00957A17" w:rsidRDefault="00957A17" w:rsidP="00957A17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</w:pPr>
                                    <w:r w:rsidRPr="00957A17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0"/>
                                        <w:szCs w:val="20"/>
                                        <w:lang w:eastAsia="ru-RU"/>
                                      </w:rPr>
                                      <w:t>Ипотека в силу закона, УЧАСТНИКИ ДОЛЕВОГО СТРОИТЕЛЬСТВА ПО ДОГОВОРАМ УЧАСТИЯ В ДОЛЕВОМ СТРОИТЕЛЬСТВЕ</w:t>
                                    </w:r>
                                  </w:p>
                                </w:tc>
                              </w:tr>
                            </w:tbl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  <w:tr w:rsidR="00957A17" w:rsidRPr="00957A1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 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Раздел 4.2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Выписка из Единого государственного реестра недвижимости об объекте недвижимости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0"/>
                            <w:szCs w:val="20"/>
                            <w:lang w:eastAsia="ru-RU"/>
                          </w:rPr>
                          <w:t>Сведения о частях земельного участка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</w:t>
                        </w:r>
                      </w:p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top w:w="30" w:type="dxa"/>
                            <w:left w:w="30" w:type="dxa"/>
                            <w:bottom w:w="30" w:type="dxa"/>
                            <w:right w:w="3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326"/>
                          <w:gridCol w:w="3326"/>
                          <w:gridCol w:w="2661"/>
                          <w:gridCol w:w="3991"/>
                        </w:tblGrid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Земельный участок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2"/>
                                  <w:szCs w:val="12"/>
                                  <w:lang w:eastAsia="ru-RU"/>
                                </w:rPr>
                                <w:t>(вид объекта недвижимости)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Лист № ___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5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раздела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4.2</w:t>
                              </w:r>
                              <w:proofErr w:type="gramStart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  <w:lang w:eastAsia="ru-RU"/>
                                </w:rPr>
                                <w:t> 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:</w:t>
                              </w:r>
                              <w:proofErr w:type="gramEnd"/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 </w:t>
                              </w: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___ </w:t>
                              </w:r>
                            </w:p>
                          </w:tc>
                          <w:tc>
                            <w:tcPr>
                              <w:tcW w:w="10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разделов: ___ 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Всего листов выписки: ___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4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 23.10.2017    №    99/2017/32148365  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 xml:space="preserve">Кадастровый номер: 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63:01:0708002:530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7"/>
                    <w:gridCol w:w="1575"/>
                    <w:gridCol w:w="1575"/>
                    <w:gridCol w:w="3941"/>
                    <w:gridCol w:w="5516"/>
                  </w:tblGrid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Сведения о характерных точках границы части (частей) земельного участка 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Учетный номер части: 1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gridSpan w:val="5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Система координат: СК кадастрового района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 xml:space="preserve">Зона № </w:t>
                        </w:r>
                      </w:p>
                    </w:tc>
                  </w:tr>
                  <w:tr w:rsidR="00957A17" w:rsidRPr="00957A17">
                    <w:trPr>
                      <w:trHeight w:val="450"/>
                      <w:jc w:val="center"/>
                    </w:trPr>
                    <w:tc>
                      <w:tcPr>
                        <w:tcW w:w="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Номер точки</w:t>
                        </w:r>
                      </w:p>
                    </w:tc>
                    <w:tc>
                      <w:tcPr>
                        <w:tcW w:w="0" w:type="auto"/>
                        <w:gridSpan w:val="2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Координаты, </w:t>
                        </w:r>
                        <w:proofErr w:type="gramStart"/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м</w:t>
                        </w:r>
                        <w:proofErr w:type="gramEnd"/>
                      </w:p>
                    </w:tc>
                    <w:tc>
                      <w:tcPr>
                        <w:tcW w:w="12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Описание закрепления</w:t>
                        </w: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br/>
                          <w:t>на местности</w:t>
                        </w:r>
                      </w:p>
                    </w:tc>
                    <w:tc>
                      <w:tcPr>
                        <w:tcW w:w="1750" w:type="pct"/>
                        <w:vMerge w:val="restar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Средняя </w:t>
                        </w:r>
                        <w:proofErr w:type="spellStart"/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квадратическая</w:t>
                        </w:r>
                        <w:proofErr w:type="spellEnd"/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погрешность </w:t>
                        </w:r>
                        <w:proofErr w:type="gramStart"/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определения координат характерных точек границы части земельного</w:t>
                        </w:r>
                        <w:proofErr w:type="gramEnd"/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 xml:space="preserve"> участка, м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X</w:t>
                        </w:r>
                      </w:p>
                    </w:tc>
                    <w:tc>
                      <w:tcPr>
                        <w:tcW w:w="500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Y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5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6194.77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7719.08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6194.77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7719.08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6203.6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7711.19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6205.39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7713.19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29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6209.64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7709.39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6204.91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7704.09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6206.55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7702.63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6205.12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7701.02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6202.73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7703.16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34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6200.9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7701.11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35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6203.28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7698.97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lastRenderedPageBreak/>
                          <w:t>36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6200.42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7695.77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  <w:tr w:rsidR="00957A17" w:rsidRPr="00957A17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37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6185.69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7708.93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957A17"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  <w:t>данные отсутствуют</w:t>
                        </w: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anish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410"/>
                  </w:tblGrid>
                  <w:tr w:rsidR="00957A17" w:rsidRPr="00957A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jc w:val="center"/>
                          <w:tblCellSpacing w:w="15" w:type="dxa"/>
                          <w:tblBorders>
                            <w:top w:val="single" w:sz="6" w:space="0" w:color="000000"/>
                            <w:left w:val="single" w:sz="6" w:space="0" w:color="000000"/>
                            <w:bottom w:val="single" w:sz="6" w:space="0" w:color="000000"/>
                            <w:right w:val="single" w:sz="6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319"/>
                          <w:gridCol w:w="3985"/>
                          <w:gridCol w:w="4000"/>
                        </w:tblGrid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20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Государственный регистратор</w:t>
                              </w: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1500" w:type="pct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ФГИС ЕГРН</w:t>
                              </w:r>
                            </w:p>
                          </w:tc>
                        </w:tr>
                        <w:tr w:rsidR="00957A17" w:rsidRPr="00957A1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полное наименование должности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подпись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cBorders>
                              <w:tcMar>
                                <w:top w:w="60" w:type="dxa"/>
                                <w:left w:w="45" w:type="dxa"/>
                                <w:bottom w:w="60" w:type="dxa"/>
                                <w:right w:w="45" w:type="dxa"/>
                              </w:tcMar>
                              <w:vAlign w:val="center"/>
                              <w:hideMark/>
                            </w:tcPr>
                            <w:p w:rsidR="00957A17" w:rsidRPr="00957A17" w:rsidRDefault="00957A17" w:rsidP="00957A1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</w:pPr>
                              <w:r w:rsidRPr="00957A17"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0"/>
                                  <w:szCs w:val="20"/>
                                  <w:lang w:eastAsia="ru-RU"/>
                                </w:rPr>
                                <w:t>инициалы, фамилия</w:t>
                              </w:r>
                            </w:p>
                          </w:tc>
                        </w:tr>
                      </w:tbl>
                      <w:p w:rsidR="00957A17" w:rsidRPr="00957A17" w:rsidRDefault="00957A17" w:rsidP="00957A1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957A17" w:rsidRPr="00957A17" w:rsidRDefault="00957A17" w:rsidP="00957A1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957A17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М.П.</w:t>
                  </w:r>
                </w:p>
              </w:tc>
            </w:tr>
          </w:tbl>
          <w:p w:rsidR="00957A17" w:rsidRPr="00957A17" w:rsidRDefault="00957A17" w:rsidP="00957A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F1057" w:rsidRDefault="00957A17">
      <w:r w:rsidRPr="00957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pict/>
      </w:r>
    </w:p>
    <w:sectPr w:rsidR="009F1057" w:rsidSect="00957A17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14"/>
    <w:rsid w:val="00226A14"/>
    <w:rsid w:val="00957A17"/>
    <w:rsid w:val="009F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A17"/>
  </w:style>
  <w:style w:type="paragraph" w:customStyle="1" w:styleId="pagetitle">
    <w:name w:val="page_title"/>
    <w:basedOn w:val="a"/>
    <w:rsid w:val="00957A17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957A17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957A17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957A17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957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957A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957A17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957A1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957A1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957A1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7A17"/>
  </w:style>
  <w:style w:type="paragraph" w:customStyle="1" w:styleId="pagetitle">
    <w:name w:val="page_title"/>
    <w:basedOn w:val="a"/>
    <w:rsid w:val="00957A17"/>
    <w:pPr>
      <w:pBdr>
        <w:bottom w:val="single" w:sz="6" w:space="0" w:color="auto"/>
      </w:pBd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opstroke">
    <w:name w:val="topstroke"/>
    <w:basedOn w:val="a"/>
    <w:rsid w:val="00957A17"/>
    <w:pPr>
      <w:pBdr>
        <w:top w:val="single" w:sz="6" w:space="0" w:color="auto"/>
      </w:pBdr>
      <w:spacing w:after="0" w:line="240" w:lineRule="auto"/>
      <w:jc w:val="center"/>
      <w:textAlignment w:val="top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dcenter">
    <w:name w:val="td_center"/>
    <w:basedOn w:val="a"/>
    <w:rsid w:val="00957A17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lear">
    <w:name w:val="tbl_clear"/>
    <w:basedOn w:val="a"/>
    <w:rsid w:val="00957A17"/>
    <w:pPr>
      <w:spacing w:after="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text">
    <w:name w:val="small_text"/>
    <w:basedOn w:val="a"/>
    <w:rsid w:val="00957A1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5"/>
      <w:szCs w:val="15"/>
      <w:lang w:eastAsia="ru-RU"/>
    </w:rPr>
  </w:style>
  <w:style w:type="paragraph" w:customStyle="1" w:styleId="tblpage">
    <w:name w:val="tbl_page"/>
    <w:basedOn w:val="a"/>
    <w:rsid w:val="00957A17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stroke">
    <w:name w:val="understroke"/>
    <w:basedOn w:val="a"/>
    <w:rsid w:val="00957A17"/>
    <w:pPr>
      <w:pBdr>
        <w:bottom w:val="sing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itle">
    <w:name w:val="tbl_section_title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sign">
    <w:name w:val="tbl_section_sign"/>
    <w:basedOn w:val="a"/>
    <w:rsid w:val="00957A17"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blsectiondate">
    <w:name w:val="tbl_section_date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content">
    <w:name w:val="tbl_section_content"/>
    <w:basedOn w:val="a"/>
    <w:rsid w:val="00957A17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ndows">
    <w:name w:val="windows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container">
    <w:name w:val="tbl_container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blsectiontopsheet">
    <w:name w:val="tbl_section_topsheet"/>
    <w:basedOn w:val="a"/>
    <w:rsid w:val="00957A17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break">
    <w:name w:val="pagebreak"/>
    <w:basedOn w:val="a"/>
    <w:rsid w:val="0095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7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7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2179</Words>
  <Characters>12426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Лыгин</dc:creator>
  <cp:keywords/>
  <dc:description/>
  <cp:lastModifiedBy>Сергей Лыгин</cp:lastModifiedBy>
  <cp:revision>2</cp:revision>
  <cp:lastPrinted>2017-10-31T07:16:00Z</cp:lastPrinted>
  <dcterms:created xsi:type="dcterms:W3CDTF">2017-10-31T07:15:00Z</dcterms:created>
  <dcterms:modified xsi:type="dcterms:W3CDTF">2017-10-31T07:19:00Z</dcterms:modified>
</cp:coreProperties>
</file>