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67" w:rsidRPr="00C35867" w:rsidRDefault="00C35867" w:rsidP="00C35867">
      <w:pPr>
        <w:jc w:val="right"/>
      </w:pPr>
      <w:r w:rsidRPr="00C35867">
        <w:t xml:space="preserve">В Президиум Волгоградского областного суда </w:t>
      </w:r>
    </w:p>
    <w:p w:rsidR="00C35867" w:rsidRPr="00C35867" w:rsidRDefault="00C35867" w:rsidP="00C35867">
      <w:pPr>
        <w:jc w:val="right"/>
      </w:pPr>
      <w:r w:rsidRPr="00C35867">
        <w:t xml:space="preserve">Осужденного Митрофанова Валерия Николаевича, </w:t>
      </w:r>
    </w:p>
    <w:p w:rsidR="00C35867" w:rsidRPr="00C35867" w:rsidRDefault="00C35867" w:rsidP="00C35867">
      <w:pPr>
        <w:jc w:val="right"/>
      </w:pPr>
      <w:r w:rsidRPr="00C35867">
        <w:t xml:space="preserve">12.12.1980 г.р., отбывающего наказание в виде </w:t>
      </w:r>
    </w:p>
    <w:p w:rsidR="00C35867" w:rsidRPr="00C35867" w:rsidRDefault="00C35867" w:rsidP="00C35867">
      <w:pPr>
        <w:jc w:val="right"/>
      </w:pPr>
      <w:r w:rsidRPr="00C35867">
        <w:t xml:space="preserve">лишения свободы в Лечебно-исправительном </w:t>
      </w:r>
    </w:p>
    <w:p w:rsidR="00C35867" w:rsidRPr="00C35867" w:rsidRDefault="00C35867" w:rsidP="00C35867">
      <w:pPr>
        <w:jc w:val="right"/>
      </w:pPr>
      <w:r w:rsidRPr="00C35867">
        <w:t xml:space="preserve">учреждении № 12 г. Кирова, отряд № 3   </w:t>
      </w:r>
    </w:p>
    <w:p w:rsidR="00C35867" w:rsidRPr="00C35867" w:rsidRDefault="00C35867" w:rsidP="00C35867"/>
    <w:p w:rsidR="00C35867" w:rsidRPr="00C35867" w:rsidRDefault="00C35867" w:rsidP="00C35867">
      <w:pPr>
        <w:jc w:val="center"/>
      </w:pPr>
      <w:r w:rsidRPr="00C35867">
        <w:t>КАССАЦИОННАЯ ЖАЛОБА</w:t>
      </w:r>
    </w:p>
    <w:p w:rsidR="00C35867" w:rsidRPr="00C35867" w:rsidRDefault="00C35867" w:rsidP="00C35867">
      <w:pPr>
        <w:jc w:val="center"/>
      </w:pPr>
      <w:r w:rsidRPr="00C35867">
        <w:t>на апелляционное определение по уголовному делу</w:t>
      </w:r>
    </w:p>
    <w:p w:rsidR="00C35867" w:rsidRPr="00C35867" w:rsidRDefault="00C35867" w:rsidP="00C35867">
      <w:r w:rsidRPr="00C35867">
        <w:t xml:space="preserve">Приговором </w:t>
      </w:r>
      <w:proofErr w:type="spellStart"/>
      <w:r w:rsidRPr="00C35867">
        <w:t>Новостроительного</w:t>
      </w:r>
      <w:proofErr w:type="spellEnd"/>
      <w:r w:rsidRPr="00C35867">
        <w:t xml:space="preserve"> районного суда г. Волгограда от 18.04.2019 я признан виновным в совершении преступления, предусмотренного ч. 4 ст. 160 УК РФ, мне назначено наказание в виде 4-х лет лишения свободы с отбыванием в ИК строгого режима. </w:t>
      </w:r>
    </w:p>
    <w:p w:rsidR="00C35867" w:rsidRPr="00C35867" w:rsidRDefault="00C35867" w:rsidP="00C35867">
      <w:r w:rsidRPr="00C35867">
        <w:t xml:space="preserve">С приговором суда и назначенным наказанием я не согласен, поскольку этого преступления я не совершал и осужден незаконно. </w:t>
      </w:r>
    </w:p>
    <w:p w:rsidR="00C35867" w:rsidRPr="00C35867" w:rsidRDefault="00C35867" w:rsidP="00C35867">
      <w:r w:rsidRPr="00C35867">
        <w:t xml:space="preserve">На приговор мною и моим защитником Петровым А.С. были принесены апелляционные жалобы, оставленные апелляционным определением судебной коллегией по уголовным делам Волгоградского областного суда от 21.05.2019 без удовлетворения. </w:t>
      </w:r>
    </w:p>
    <w:p w:rsidR="00C35867" w:rsidRPr="00C35867" w:rsidRDefault="00C35867" w:rsidP="00C35867">
      <w:r w:rsidRPr="00C35867">
        <w:t xml:space="preserve">Между тем, апелляционным судом не были приняты во внимание существенные уголовно-процессуальные нарушения, допущенные судьей районного суда. </w:t>
      </w:r>
    </w:p>
    <w:p w:rsidR="00C35867" w:rsidRPr="00C35867" w:rsidRDefault="00C35867" w:rsidP="00C35867">
      <w:r w:rsidRPr="00C35867">
        <w:t xml:space="preserve">Так, в описательно-мотивировочной части приговора, в нарушение требований ст. 307 УПК РФ, суд не указал место, время и способ совершения мною преступления, а также не отразил размер причиненного потерпевшему ущерба. Эти данные являются обязательными к описанию в судебном решении, их отсутствие влечет безусловную отмену приговора и направление дела на новое рассмотрение. </w:t>
      </w:r>
    </w:p>
    <w:p w:rsidR="00C35867" w:rsidRPr="00C35867" w:rsidRDefault="00C35867" w:rsidP="00C35867">
      <w:r w:rsidRPr="00C35867">
        <w:t xml:space="preserve">В соответствии с требованиями ст. 401.15 УПК РФ, существенные нарушения уголовно-процессуального законодательства влекут отмену судебного решения первой и второй инстанции. На основании изложенного, руководствуясь ст. ст. 401.1 - 401.15 УПК РФ,   </w:t>
      </w:r>
    </w:p>
    <w:p w:rsidR="00C35867" w:rsidRDefault="00C35867" w:rsidP="00C35867"/>
    <w:p w:rsidR="00C35867" w:rsidRDefault="00C35867" w:rsidP="00C35867">
      <w:r w:rsidRPr="00C35867">
        <w:t xml:space="preserve">ПРОШУ:   </w:t>
      </w:r>
    </w:p>
    <w:p w:rsidR="00C35867" w:rsidRPr="00C35867" w:rsidRDefault="00C35867" w:rsidP="00C35867"/>
    <w:p w:rsidR="00C35867" w:rsidRPr="00C35867" w:rsidRDefault="00C35867" w:rsidP="00C35867">
      <w:r w:rsidRPr="00C35867">
        <w:t xml:space="preserve">Апелляционное определение судебной коллегией по уголовным делам Волгоградского областного суда от 21.05.2019 отменить как незаконное. </w:t>
      </w:r>
    </w:p>
    <w:p w:rsidR="00C35867" w:rsidRPr="00C35867" w:rsidRDefault="00C35867" w:rsidP="00C35867">
      <w:r w:rsidRPr="00C35867">
        <w:t xml:space="preserve">Направить уголовное дело в отношении Митрофанова Валерия Николаевича, обвиняемого в совершении преступления, предусмотренного ч. 4 ст. 160 УК РФ, на новое рассмотрение в </w:t>
      </w:r>
      <w:proofErr w:type="spellStart"/>
      <w:r w:rsidRPr="00C35867">
        <w:t>Новостроительный</w:t>
      </w:r>
      <w:proofErr w:type="spellEnd"/>
      <w:r w:rsidRPr="00C35867">
        <w:t xml:space="preserve"> районный суд г. Волгограда.   </w:t>
      </w:r>
    </w:p>
    <w:p w:rsidR="00C35867" w:rsidRPr="00C35867" w:rsidRDefault="00C35867" w:rsidP="00C35867">
      <w:pPr>
        <w:jc w:val="right"/>
      </w:pPr>
      <w:r w:rsidRPr="00C35867">
        <w:t xml:space="preserve">Митрофанов В.Н., число, подпись   </w:t>
      </w:r>
    </w:p>
    <w:p w:rsidR="00C35867" w:rsidRPr="00C35867" w:rsidRDefault="00C35867" w:rsidP="00C35867">
      <w:r w:rsidRPr="00C35867">
        <w:t xml:space="preserve">Приложение: заверенная копия приговора от 18.04.2019; </w:t>
      </w:r>
    </w:p>
    <w:p w:rsidR="00C35867" w:rsidRPr="00C35867" w:rsidRDefault="00C35867" w:rsidP="00C35867">
      <w:r w:rsidRPr="00C35867">
        <w:t>Заверенная копия апелляционного определения от 21.05.2019.</w:t>
      </w:r>
      <w:r w:rsidRPr="00C35867">
        <w:br/>
      </w:r>
      <w:bookmarkStart w:id="0" w:name="_GoBack"/>
      <w:bookmarkEnd w:id="0"/>
    </w:p>
    <w:sectPr w:rsidR="00C35867" w:rsidRPr="00C3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F1"/>
    <w:rsid w:val="000A2C10"/>
    <w:rsid w:val="00573CD0"/>
    <w:rsid w:val="00C35867"/>
    <w:rsid w:val="00D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348B"/>
  <w15:chartTrackingRefBased/>
  <w15:docId w15:val="{408385C6-4FB3-4E5C-9094-A28A96AD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2019-08-22T17:39:00Z</dcterms:created>
  <dcterms:modified xsi:type="dcterms:W3CDTF">2019-08-22T17:39:00Z</dcterms:modified>
</cp:coreProperties>
</file>